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229725" w14:paraId="2C078E63" wp14:textId="0787C0E2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Staverton CE VC Primary School</w:t>
      </w:r>
    </w:p>
    <w:p w:rsidR="7D87C4F9" w:rsidP="1D229725" w:rsidRDefault="7D87C4F9" w14:paraId="310BF6DE" w14:textId="201CAAE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Charging &amp; Remissions Policy </w:t>
      </w:r>
    </w:p>
    <w:p w:rsidR="7D87C4F9" w:rsidP="1D229725" w:rsidRDefault="7D87C4F9" w14:paraId="69FF26BD" w14:textId="4BAD5EA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Committee – Finance &amp; </w:t>
      </w:r>
      <w:r w:rsidRPr="1D229725" w:rsidR="73FF02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Premises</w:t>
      </w:r>
    </w:p>
    <w:p w:rsidR="7D87C4F9" w:rsidP="1D229725" w:rsidRDefault="7D87C4F9" w14:paraId="2BCCCFAD" w14:textId="387ABF1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Reviewed annually</w:t>
      </w:r>
    </w:p>
    <w:p w:rsidR="7D87C4F9" w:rsidP="7CDE06F7" w:rsidRDefault="7D87C4F9" w14:paraId="178DD317" w14:textId="41FC32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DE06F7" w:rsidR="7D87C4F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Devised from National Governance Association guidance</w:t>
      </w:r>
      <w:r w:rsidRPr="7CDE06F7" w:rsidR="1A1C9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DfE guidance https://www.gov.uk/government/publications/charging-for-school-activities</w:t>
      </w:r>
      <w:r w:rsidRPr="7CDE06F7" w:rsidR="086E1C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7D87C4F9" w:rsidP="1D229725" w:rsidRDefault="7D87C4F9" w14:paraId="41C41C8C" w14:textId="6089B40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DE06F7" w:rsidR="086E1C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December 2022</w:t>
      </w:r>
    </w:p>
    <w:p w:rsidR="7D87C4F9" w:rsidP="1D229725" w:rsidRDefault="7D87C4F9" w14:paraId="72CC2091" w14:textId="10CF25C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3569E4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Background. </w:t>
      </w:r>
    </w:p>
    <w:p w:rsidR="7D87C4F9" w:rsidP="1D229725" w:rsidRDefault="7D87C4F9" w14:paraId="1CF3CC41" w14:textId="073CBA7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All schools are required to have a charging and remissions policy which details each type of activity that can be charged for and sets out:</w:t>
      </w:r>
    </w:p>
    <w:p w:rsidR="7D87C4F9" w:rsidP="1D229725" w:rsidRDefault="7D87C4F9" w14:paraId="5D035946" w14:textId="631BC5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when charges will be made</w:t>
      </w:r>
    </w:p>
    <w:p w:rsidR="7D87C4F9" w:rsidP="1D229725" w:rsidRDefault="7D87C4F9" w14:paraId="3581575A" w14:textId="17845B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circumstances in which the school will remit/cancel charges (wholly or partially)</w:t>
      </w:r>
    </w:p>
    <w:p w:rsidR="7D87C4F9" w:rsidP="1D229725" w:rsidRDefault="7D87C4F9" w14:paraId="7D9BB719" w14:textId="20C4F6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when voluntary contributions can be asked for</w:t>
      </w:r>
    </w:p>
    <w:p w:rsidR="7D87C4F9" w:rsidP="1D229725" w:rsidRDefault="7D87C4F9" w14:paraId="0E083B67" w14:textId="4498F34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4618D6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Our policy aims to:</w:t>
      </w:r>
    </w:p>
    <w:p w:rsidR="7D87C4F9" w:rsidP="1D229725" w:rsidRDefault="7D87C4F9" w14:paraId="59844C10" w14:textId="42CD3F1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take parents’ views and circumstances into account</w:t>
      </w:r>
    </w:p>
    <w:p w:rsidR="7D87C4F9" w:rsidP="1D229725" w:rsidRDefault="7D87C4F9" w14:paraId="17D1DCA8" w14:textId="411A225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 understandable and easily accessible for parents (maintained schools must publish the policy on their website)</w:t>
      </w:r>
    </w:p>
    <w:p w:rsidR="7D87C4F9" w:rsidP="1D229725" w:rsidRDefault="7D87C4F9" w14:paraId="1A6AA8D0" w14:textId="6C7132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meet the legal requirements stipulated in The Education Act 1996 (outlined in DfE guidance on </w:t>
      </w:r>
      <w:hyperlink r:id="Rdd40849f4f57402d">
        <w:r w:rsidRPr="1D229725" w:rsidR="7D87C4F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lang w:val="en-US"/>
          </w:rPr>
          <w:t>charging for school activities</w:t>
        </w:r>
      </w:hyperlink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)</w:t>
      </w:r>
    </w:p>
    <w:p w:rsidR="7D87C4F9" w:rsidP="1D229725" w:rsidRDefault="7D87C4F9" w14:paraId="2A770117" w14:textId="1EB316F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 order to meet the legal requirements</w:t>
      </w:r>
      <w:r w:rsidRPr="1D229725" w:rsidR="6DA9FB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7D87C4F9" w:rsidP="1D229725" w:rsidRDefault="7D87C4F9" w14:paraId="03EA9D4E" w14:textId="7D31400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57EC86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school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D229725" w:rsidR="12B5A8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does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not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charge for education provided during school hours. This includes services and equipment.</w:t>
      </w:r>
      <w:r w:rsidRPr="1D229725" w:rsidR="4EB170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7D87C4F9" w:rsidP="1D229725" w:rsidRDefault="7D87C4F9" w14:paraId="73F7DC25" w14:textId="3688D12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4F35A2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school does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not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charge for education provided outside school hours if it is part of:</w:t>
      </w:r>
    </w:p>
    <w:p w:rsidR="7D87C4F9" w:rsidP="1D229725" w:rsidRDefault="7D87C4F9" w14:paraId="6D5E2D6E" w14:textId="63A91FE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national curriculum</w:t>
      </w:r>
    </w:p>
    <w:p w:rsidR="7D87C4F9" w:rsidP="1D229725" w:rsidRDefault="7D87C4F9" w14:paraId="02721EBC" w14:textId="2A79366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 prescribed examination syllabus</w:t>
      </w:r>
    </w:p>
    <w:p w:rsidR="7D87C4F9" w:rsidP="1D229725" w:rsidRDefault="7D87C4F9" w14:paraId="4B54831D" w14:textId="7B0ACE7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religious education</w:t>
      </w:r>
    </w:p>
    <w:p w:rsidR="7D87C4F9" w:rsidP="1D229725" w:rsidRDefault="7D87C4F9" w14:paraId="1FDB6545" w14:textId="4B20615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No charges can be made unless the school’s charging policy covers it. </w:t>
      </w:r>
    </w:p>
    <w:p w:rsidR="7D87C4F9" w:rsidP="1D229725" w:rsidRDefault="7D87C4F9" w14:paraId="2A746A59" w14:textId="303794C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02279C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school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can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charge for:</w:t>
      </w:r>
    </w:p>
    <w:p w:rsidR="7D87C4F9" w:rsidP="1D229725" w:rsidRDefault="7D87C4F9" w14:paraId="28C0FD63" w14:textId="4E6ADA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‘</w:t>
      </w:r>
      <w:proofErr w:type="gramStart"/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optional</w:t>
      </w:r>
      <w:proofErr w:type="gramEnd"/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extras’</w:t>
      </w:r>
    </w:p>
    <w:p w:rsidR="7D87C4F9" w:rsidP="1D229725" w:rsidRDefault="7D87C4F9" w14:paraId="5066E40D" w14:textId="77BA52F1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education that takes place out of school hours 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and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is not part of the curriculum, the examinations syllabus, or religious education</w:t>
      </w:r>
    </w:p>
    <w:p w:rsidR="7D87C4F9" w:rsidP="1D229725" w:rsidRDefault="7D87C4F9" w14:paraId="5DCB06D7" w14:textId="619B9CDA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board and lodging on residential visits</w:t>
      </w:r>
    </w:p>
    <w:p w:rsidR="7D87C4F9" w:rsidP="1D229725" w:rsidRDefault="7D87C4F9" w14:paraId="352223BE" w14:textId="5D7EFA76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extended day services for pupils, such as after-school clubs</w:t>
      </w:r>
    </w:p>
    <w:p w:rsidR="7D87C4F9" w:rsidP="1D229725" w:rsidRDefault="7D87C4F9" w14:paraId="31C30640" w14:textId="3A17173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materials or equipment where the parent wishes their child to own them</w:t>
      </w:r>
    </w:p>
    <w:p w:rsidR="7D87C4F9" w:rsidP="1D229725" w:rsidRDefault="7D87C4F9" w14:paraId="3C56970B" w14:textId="52B4993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music and vocal tuition if provided at the request of the pupil’s parent (and not required by the national curriculum or as part of the syllabus for a prescribed public examination)</w:t>
      </w:r>
    </w:p>
    <w:p w:rsidR="7D87C4F9" w:rsidP="1D229725" w:rsidRDefault="7D87C4F9" w14:paraId="5EA1D73A" w14:textId="3D3D15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nursery education if in addition to the 15 free hours that three and four-year-</w:t>
      </w:r>
      <w:proofErr w:type="spellStart"/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olds</w:t>
      </w:r>
      <w:proofErr w:type="spellEnd"/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are entitled to</w:t>
      </w:r>
    </w:p>
    <w:p w:rsidR="7D87C4F9" w:rsidP="1D229725" w:rsidRDefault="7D87C4F9" w14:paraId="1BC0E343" w14:textId="520B67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community facilities</w:t>
      </w:r>
    </w:p>
    <w:p w:rsidR="7D87C4F9" w:rsidP="1D229725" w:rsidRDefault="7D87C4F9" w14:paraId="34E7E0FF" w14:textId="2C533BE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transport, in certain circumstances</w:t>
      </w:r>
    </w:p>
    <w:p w:rsidR="7D87C4F9" w:rsidP="1D229725" w:rsidRDefault="7D87C4F9" w14:paraId="463BC72A" w14:textId="0C34BC5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D229725" w:rsidR="3AD10F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school 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may fully or partially cover the cost of an ‘optional extra’ activity that provides educational benefits or supports a pupil’s personal development. </w:t>
      </w:r>
      <w:r w:rsidRPr="1D229725" w:rsidR="1A401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Pupil Premium funds are used at the discretion of the Headteacher t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 fund activities for eligible pupils to make sure they are able to participate regardless of their parents</w:t>
      </w:r>
      <w:r w:rsidRPr="1D229725" w:rsidR="648D2F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’</w:t>
      </w:r>
      <w:r w:rsidRPr="1D229725" w:rsidR="7D87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ability or willingness to pay.</w:t>
      </w:r>
    </w:p>
    <w:p w:rsidR="56FD76B8" w:rsidP="7CDE06F7" w:rsidRDefault="56FD76B8" w14:paraId="63DFF173" w14:textId="2242012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CDE06F7" w:rsidR="7CA223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school may ask parents for voluntary contributions but participation in the activity does not depend on this. </w:t>
      </w:r>
      <w:r w:rsidRPr="7CDE06F7" w:rsidR="76BFBF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When the school is planning an activity and the viability of it depends on such contributions, this will be made clear to all parents. </w:t>
      </w:r>
      <w:r w:rsidRPr="7CDE06F7" w:rsidR="7CA223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67EC8970" w:rsidP="7CDE06F7" w:rsidRDefault="67EC8970" w14:paraId="41940F55" w14:textId="19474A2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CDE06F7" w:rsidR="67EC8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Remission of charges or voluntary contributions</w:t>
      </w:r>
    </w:p>
    <w:p w:rsidR="67EC8970" w:rsidP="7CDE06F7" w:rsidRDefault="67EC8970" w14:paraId="51D17522" w14:textId="3ADFCAF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CDE06F7" w:rsidR="67EC8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If there has been a charge for an activity, the school will refund any monies due to parents, less any non-refundable portion or non-recoverable portion of any booking costs that are passed onto the school.</w:t>
      </w:r>
    </w:p>
    <w:p w:rsidR="67EC8970" w:rsidP="7CDE06F7" w:rsidRDefault="67EC8970" w14:paraId="141C71FA" w14:textId="208D126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CDE06F7" w:rsidR="67EC8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If a </w:t>
      </w:r>
      <w:r w:rsidRPr="7CDE06F7" w:rsidR="67EC8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voluntary</w:t>
      </w:r>
      <w:r w:rsidRPr="7CDE06F7" w:rsidR="67EC89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contribution has been made, parents will be given the option to hold that contribution in the School Fund for future activities.</w:t>
      </w:r>
    </w:p>
    <w:p w:rsidR="1D229725" w:rsidP="1D229725" w:rsidRDefault="1D229725" w14:paraId="79504BFD" w14:textId="45F4D4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2a24e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0e1a7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bed8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B9F721"/>
    <w:rsid w:val="0070D1AE"/>
    <w:rsid w:val="02279C11"/>
    <w:rsid w:val="0458EE66"/>
    <w:rsid w:val="046CB44D"/>
    <w:rsid w:val="068699D2"/>
    <w:rsid w:val="086E1C3A"/>
    <w:rsid w:val="0A5369A3"/>
    <w:rsid w:val="0D13FB3F"/>
    <w:rsid w:val="0EAFCBA0"/>
    <w:rsid w:val="12B5A8F9"/>
    <w:rsid w:val="151A7565"/>
    <w:rsid w:val="17D0D192"/>
    <w:rsid w:val="1A1C9CE7"/>
    <w:rsid w:val="1A4014C5"/>
    <w:rsid w:val="1D229725"/>
    <w:rsid w:val="25B9F721"/>
    <w:rsid w:val="2A4EB547"/>
    <w:rsid w:val="3569E4D0"/>
    <w:rsid w:val="3AD10F81"/>
    <w:rsid w:val="43DF0CEC"/>
    <w:rsid w:val="4618D641"/>
    <w:rsid w:val="4BF20C57"/>
    <w:rsid w:val="4DB00DD2"/>
    <w:rsid w:val="4EB17020"/>
    <w:rsid w:val="4F35A242"/>
    <w:rsid w:val="51982A8A"/>
    <w:rsid w:val="557FC640"/>
    <w:rsid w:val="56FD76B8"/>
    <w:rsid w:val="57EC863E"/>
    <w:rsid w:val="5A533763"/>
    <w:rsid w:val="5C083021"/>
    <w:rsid w:val="606E065E"/>
    <w:rsid w:val="613742F8"/>
    <w:rsid w:val="625E4948"/>
    <w:rsid w:val="648D2FCF"/>
    <w:rsid w:val="67EC8970"/>
    <w:rsid w:val="6847AE78"/>
    <w:rsid w:val="68CD8ACC"/>
    <w:rsid w:val="6A695B2D"/>
    <w:rsid w:val="6DA9FBD0"/>
    <w:rsid w:val="7330E7BF"/>
    <w:rsid w:val="73FF029C"/>
    <w:rsid w:val="74CCB820"/>
    <w:rsid w:val="74EAD809"/>
    <w:rsid w:val="76BFBF15"/>
    <w:rsid w:val="7CA22357"/>
    <w:rsid w:val="7CDE06F7"/>
    <w:rsid w:val="7D87C4F9"/>
    <w:rsid w:val="7E91B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A468"/>
  <w15:chartTrackingRefBased/>
  <w15:docId w15:val="{E8F13ACD-753F-4C8E-B900-B5F91AD1E1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c2f2b515157c41b7" /><Relationship Type="http://schemas.openxmlformats.org/officeDocument/2006/relationships/fontTable" Target="fontTable.xml" Id="rId4" /><Relationship Type="http://schemas.openxmlformats.org/officeDocument/2006/relationships/hyperlink" Target="https://www.gov.uk/government/publications/charging-for-school-activities" TargetMode="External" Id="Rdd40849f4f5740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E9E03DC19814A852BA90A6B031C86" ma:contentTypeVersion="6" ma:contentTypeDescription="Create a new document." ma:contentTypeScope="" ma:versionID="03589e4e87a57d0c2c8781497040f28e">
  <xsd:schema xmlns:xsd="http://www.w3.org/2001/XMLSchema" xmlns:xs="http://www.w3.org/2001/XMLSchema" xmlns:p="http://schemas.microsoft.com/office/2006/metadata/properties" xmlns:ns2="77042c26-2a3a-4058-8d38-d6d8cfafa6dd" xmlns:ns3="ab3a4975-eabd-42b6-84f5-ffab03e18a6d" targetNamespace="http://schemas.microsoft.com/office/2006/metadata/properties" ma:root="true" ma:fieldsID="20b800a36306d1e254ea06762b7a02d6" ns2:_="" ns3:_="">
    <xsd:import namespace="77042c26-2a3a-4058-8d38-d6d8cfafa6dd"/>
    <xsd:import namespace="ab3a4975-eabd-42b6-84f5-ffab03e18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2c26-2a3a-4058-8d38-d6d8cfafa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4975-eabd-42b6-84f5-ffab03e18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042c26-2a3a-4058-8d38-d6d8cfafa6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7894FD-5E89-42C6-A585-81C2099E2D87}"/>
</file>

<file path=customXml/itemProps2.xml><?xml version="1.0" encoding="utf-8"?>
<ds:datastoreItem xmlns:ds="http://schemas.openxmlformats.org/officeDocument/2006/customXml" ds:itemID="{C48B394D-DA5D-4C44-81AA-F92157187780}"/>
</file>

<file path=customXml/itemProps3.xml><?xml version="1.0" encoding="utf-8"?>
<ds:datastoreItem xmlns:ds="http://schemas.openxmlformats.org/officeDocument/2006/customXml" ds:itemID="{04DCCF0D-CAC2-4FF4-B4B9-E63AADEA62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Clerk</dc:creator>
  <keywords/>
  <dc:description/>
  <lastModifiedBy>Clerk</lastModifiedBy>
  <dcterms:created xsi:type="dcterms:W3CDTF">2022-12-06T16:21:37.0000000Z</dcterms:created>
  <dcterms:modified xsi:type="dcterms:W3CDTF">2022-12-06T16:40:28.9238532Z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0x0101001E7E9E03DC19814A852BA90A6B031C86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